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9C" w:rsidRDefault="00063591" w:rsidP="00D42B53">
      <w:pPr>
        <w:pStyle w:val="Intestazione"/>
        <w:jc w:val="center"/>
        <w:rPr>
          <w:rFonts w:ascii="Verdana" w:hAnsi="Verdana"/>
          <w:b/>
          <w:sz w:val="28"/>
          <w:szCs w:val="28"/>
        </w:rPr>
      </w:pPr>
      <w:r w:rsidRPr="00D4426D">
        <w:rPr>
          <w:noProof/>
          <w:lang w:val="it-IT" w:eastAsia="it-IT"/>
        </w:rPr>
        <w:drawing>
          <wp:inline distT="0" distB="0" distL="0" distR="0">
            <wp:extent cx="6120130" cy="5575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53" w:rsidRPr="006817C9" w:rsidRDefault="00D42B53" w:rsidP="00D42B53">
      <w:pPr>
        <w:pStyle w:val="Intestazione"/>
        <w:jc w:val="center"/>
        <w:rPr>
          <w:rFonts w:ascii="Verdana" w:hAnsi="Verdana"/>
          <w:b/>
          <w:sz w:val="28"/>
          <w:szCs w:val="28"/>
        </w:rPr>
      </w:pPr>
      <w:r w:rsidRPr="006817C9">
        <w:rPr>
          <w:rFonts w:ascii="Verdana" w:hAnsi="Verdana"/>
          <w:b/>
          <w:sz w:val="28"/>
          <w:szCs w:val="28"/>
        </w:rPr>
        <w:t>AZIENDA SANITARIA PROVINCIALE</w:t>
      </w:r>
    </w:p>
    <w:p w:rsidR="00D42B53" w:rsidRPr="006817C9" w:rsidRDefault="00D42B53" w:rsidP="00D42B53">
      <w:pPr>
        <w:pStyle w:val="Intestazione"/>
        <w:jc w:val="center"/>
        <w:rPr>
          <w:rFonts w:ascii="Verdana" w:hAnsi="Verdana"/>
          <w:b/>
          <w:sz w:val="28"/>
          <w:szCs w:val="28"/>
        </w:rPr>
      </w:pPr>
      <w:r w:rsidRPr="006817C9">
        <w:rPr>
          <w:rFonts w:ascii="Verdana" w:hAnsi="Verdana"/>
          <w:b/>
          <w:sz w:val="28"/>
          <w:szCs w:val="28"/>
        </w:rPr>
        <w:t>VIBO VALENTIA</w:t>
      </w:r>
    </w:p>
    <w:p w:rsidR="00D42B53" w:rsidRDefault="00D42B53" w:rsidP="00D42B53">
      <w:pPr>
        <w:pStyle w:val="Intestazione"/>
        <w:jc w:val="center"/>
        <w:rPr>
          <w:rFonts w:ascii="Verdana" w:hAnsi="Verdana"/>
          <w:sz w:val="16"/>
          <w:szCs w:val="16"/>
        </w:rPr>
      </w:pPr>
    </w:p>
    <w:p w:rsidR="00D42B53" w:rsidRPr="00C36420" w:rsidRDefault="00993B9E" w:rsidP="00D42B53">
      <w:pPr>
        <w:pStyle w:val="Intestazione"/>
        <w:jc w:val="center"/>
        <w:rPr>
          <w:rFonts w:ascii="Arial" w:hAnsi="Arial" w:cs="Arial"/>
          <w:sz w:val="20"/>
          <w:szCs w:val="20"/>
        </w:rPr>
      </w:pPr>
      <w:r w:rsidRPr="00993B9E">
        <w:rPr>
          <w:rFonts w:ascii="Verdana" w:hAnsi="Verdana"/>
          <w:b/>
          <w:noProof/>
          <w:lang w:val="it-IT" w:eastAsia="it-IT"/>
        </w:rPr>
        <w:pict>
          <v:line id="Connettore 1 1" o:spid="_x0000_s1026" style="position:absolute;left:0;text-align:left;flip:y;z-index:251660288;visibility:visible" from="91.85pt,6.9pt" to="377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" strokecolor="#339" strokeweight="1.25pt"/>
        </w:pict>
      </w:r>
      <w:r w:rsidR="00D42B53">
        <w:rPr>
          <w:rFonts w:ascii="Verdana" w:hAnsi="Verdana"/>
        </w:rPr>
        <w:t xml:space="preserve">       </w:t>
      </w:r>
      <w:r w:rsidR="00D42B53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="00731780">
        <w:rPr>
          <w:rFonts w:ascii="Verdana" w:hAnsi="Verdana"/>
          <w:sz w:val="20"/>
          <w:szCs w:val="20"/>
        </w:rPr>
        <w:t xml:space="preserve">                               </w:t>
      </w:r>
      <w:r w:rsidR="00D42B53" w:rsidRPr="00C36420">
        <w:rPr>
          <w:rFonts w:ascii="Arial" w:hAnsi="Arial" w:cs="Arial"/>
          <w:color w:val="001F5F"/>
        </w:rPr>
        <w:t xml:space="preserve"> </w:t>
      </w:r>
    </w:p>
    <w:tbl>
      <w:tblPr>
        <w:tblW w:w="0" w:type="auto"/>
        <w:tblInd w:w="-567" w:type="dxa"/>
        <w:tblLook w:val="04A0"/>
      </w:tblPr>
      <w:tblGrid>
        <w:gridCol w:w="7348"/>
        <w:gridCol w:w="2857"/>
      </w:tblGrid>
      <w:tr w:rsidR="00D42B53" w:rsidTr="00CD7B56">
        <w:tc>
          <w:tcPr>
            <w:tcW w:w="7348" w:type="dxa"/>
          </w:tcPr>
          <w:p w:rsidR="00B1744A" w:rsidRPr="0004796E" w:rsidRDefault="00CD7B56" w:rsidP="00024268">
            <w:pPr>
              <w:pStyle w:val="Intestazione"/>
              <w:ind w:right="-214"/>
              <w:rPr>
                <w:b/>
                <w:i/>
                <w:sz w:val="18"/>
                <w:szCs w:val="18"/>
                <w:lang w:val="it-IT" w:eastAsia="it-IT"/>
              </w:rPr>
            </w:pPr>
            <w:r w:rsidRPr="0004796E">
              <w:rPr>
                <w:b/>
                <w:i/>
                <w:sz w:val="18"/>
                <w:szCs w:val="18"/>
                <w:lang w:val="it-IT" w:eastAsia="it-IT"/>
              </w:rPr>
              <w:t>D</w:t>
            </w:r>
            <w:r w:rsidR="00D42B53" w:rsidRPr="0004796E">
              <w:rPr>
                <w:b/>
                <w:i/>
                <w:sz w:val="18"/>
                <w:szCs w:val="18"/>
                <w:lang w:val="it-IT" w:eastAsia="it-IT"/>
              </w:rPr>
              <w:t>iparti</w:t>
            </w:r>
            <w:r w:rsidR="00451081" w:rsidRPr="0004796E">
              <w:rPr>
                <w:b/>
                <w:i/>
                <w:sz w:val="18"/>
                <w:szCs w:val="18"/>
                <w:lang w:val="it-IT" w:eastAsia="it-IT"/>
              </w:rPr>
              <w:t>mento di Prevenzione</w:t>
            </w:r>
            <w:r w:rsidR="00360D29" w:rsidRPr="0004796E">
              <w:rPr>
                <w:b/>
                <w:i/>
                <w:sz w:val="18"/>
                <w:szCs w:val="18"/>
                <w:lang w:val="it-IT" w:eastAsia="it-IT"/>
              </w:rPr>
              <w:t>-Direttore ad Interim: dott. Antonio TALESA</w:t>
            </w:r>
            <w:r w:rsidR="00451081" w:rsidRPr="0004796E">
              <w:rPr>
                <w:b/>
                <w:i/>
                <w:sz w:val="18"/>
                <w:szCs w:val="18"/>
                <w:lang w:val="it-IT" w:eastAsia="it-IT"/>
              </w:rPr>
              <w:t xml:space="preserve"> </w:t>
            </w:r>
          </w:p>
          <w:p w:rsidR="00D42B53" w:rsidRDefault="00D42B53" w:rsidP="00B1744A">
            <w:pPr>
              <w:pStyle w:val="Intestazione"/>
              <w:ind w:right="-214"/>
              <w:rPr>
                <w:b/>
                <w:i/>
                <w:sz w:val="18"/>
                <w:szCs w:val="18"/>
                <w:lang w:val="it-IT" w:eastAsia="it-IT"/>
              </w:rPr>
            </w:pPr>
            <w:r w:rsidRPr="0004796E">
              <w:rPr>
                <w:b/>
                <w:i/>
                <w:sz w:val="18"/>
                <w:szCs w:val="18"/>
                <w:lang w:val="it-IT" w:eastAsia="it-IT"/>
              </w:rPr>
              <w:t>U. O. C. Igiene degli Al</w:t>
            </w:r>
            <w:r w:rsidR="0004796E" w:rsidRPr="0004796E">
              <w:rPr>
                <w:b/>
                <w:i/>
                <w:sz w:val="18"/>
                <w:szCs w:val="18"/>
                <w:lang w:val="it-IT" w:eastAsia="it-IT"/>
              </w:rPr>
              <w:t>imenti e della Nutrizione - Responsabile</w:t>
            </w:r>
            <w:r w:rsidR="00B1744A" w:rsidRPr="0004796E">
              <w:rPr>
                <w:b/>
                <w:i/>
                <w:sz w:val="18"/>
                <w:szCs w:val="18"/>
                <w:lang w:val="it-IT" w:eastAsia="it-IT"/>
              </w:rPr>
              <w:t>:</w:t>
            </w:r>
            <w:r w:rsidR="00CD7B56" w:rsidRPr="0004796E">
              <w:rPr>
                <w:b/>
                <w:i/>
                <w:sz w:val="18"/>
                <w:szCs w:val="18"/>
                <w:lang w:val="it-IT" w:eastAsia="it-IT"/>
              </w:rPr>
              <w:t xml:space="preserve"> dott. Giuseppe </w:t>
            </w:r>
            <w:r w:rsidR="0004796E" w:rsidRPr="0004796E">
              <w:rPr>
                <w:b/>
                <w:i/>
                <w:sz w:val="18"/>
                <w:szCs w:val="18"/>
                <w:lang w:val="it-IT" w:eastAsia="it-IT"/>
              </w:rPr>
              <w:t>B</w:t>
            </w:r>
            <w:r w:rsidR="00CD7B56" w:rsidRPr="0004796E">
              <w:rPr>
                <w:b/>
                <w:i/>
                <w:sz w:val="18"/>
                <w:szCs w:val="18"/>
                <w:lang w:val="it-IT" w:eastAsia="it-IT"/>
              </w:rPr>
              <w:t>ARBIERI</w:t>
            </w:r>
          </w:p>
          <w:p w:rsidR="0004796E" w:rsidRDefault="0004796E" w:rsidP="00B1744A">
            <w:pPr>
              <w:pStyle w:val="Intestazione"/>
              <w:ind w:right="-214"/>
              <w:rPr>
                <w:b/>
                <w:i/>
                <w:sz w:val="18"/>
                <w:szCs w:val="18"/>
                <w:lang w:val="it-IT" w:eastAsia="it-IT"/>
              </w:rPr>
            </w:pPr>
            <w:r>
              <w:rPr>
                <w:b/>
                <w:i/>
                <w:sz w:val="18"/>
                <w:szCs w:val="18"/>
                <w:lang w:val="it-IT" w:eastAsia="it-IT"/>
              </w:rPr>
              <w:t>Area Funzionale SVET Area “B”- Responsabile: dott. Domenico LA TESSA</w:t>
            </w:r>
          </w:p>
          <w:p w:rsidR="0004796E" w:rsidRDefault="0004796E" w:rsidP="00B1744A">
            <w:pPr>
              <w:pStyle w:val="Intestazione"/>
              <w:ind w:right="-214"/>
              <w:rPr>
                <w:b/>
                <w:i/>
                <w:sz w:val="18"/>
                <w:szCs w:val="18"/>
                <w:lang w:val="it-IT" w:eastAsia="it-IT"/>
              </w:rPr>
            </w:pPr>
          </w:p>
          <w:p w:rsidR="0004796E" w:rsidRPr="0004796E" w:rsidRDefault="0004796E" w:rsidP="00B1744A">
            <w:pPr>
              <w:pStyle w:val="Intestazione"/>
              <w:ind w:right="-214"/>
              <w:rPr>
                <w:b/>
                <w:i/>
                <w:sz w:val="18"/>
                <w:szCs w:val="18"/>
                <w:lang w:val="it-IT" w:eastAsia="it-IT"/>
              </w:rPr>
            </w:pPr>
          </w:p>
          <w:p w:rsidR="00462316" w:rsidRPr="008330F4" w:rsidRDefault="00462316" w:rsidP="00B1744A">
            <w:pPr>
              <w:pStyle w:val="Intestazione"/>
              <w:ind w:right="-214"/>
              <w:rPr>
                <w:lang w:val="it-IT" w:eastAsia="it-IT"/>
              </w:rPr>
            </w:pPr>
          </w:p>
        </w:tc>
        <w:tc>
          <w:tcPr>
            <w:tcW w:w="2857" w:type="dxa"/>
          </w:tcPr>
          <w:p w:rsidR="00D42B53" w:rsidRPr="008330F4" w:rsidRDefault="00D42B53" w:rsidP="00024268">
            <w:pPr>
              <w:pStyle w:val="Intestazione"/>
              <w:spacing w:line="360" w:lineRule="auto"/>
              <w:ind w:right="-214"/>
              <w:rPr>
                <w:lang w:val="it-IT" w:eastAsia="it-IT"/>
              </w:rPr>
            </w:pPr>
          </w:p>
        </w:tc>
      </w:tr>
    </w:tbl>
    <w:p w:rsidR="005E7B09" w:rsidRDefault="00451081" w:rsidP="00E8511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</w:t>
      </w:r>
    </w:p>
    <w:p w:rsidR="005E7B09" w:rsidRPr="005E7B09" w:rsidRDefault="00F84E2E" w:rsidP="005E7B09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</w:t>
      </w:r>
      <w:r w:rsidR="005E7B09" w:rsidRPr="005E7B09">
        <w:rPr>
          <w:rFonts w:ascii="Times New Roman" w:hAnsi="Times New Roman" w:cs="Times New Roman"/>
        </w:rPr>
        <w:t xml:space="preserve">ig. Sindaci dei Comuni del Territorio della Provincia </w:t>
      </w:r>
    </w:p>
    <w:p w:rsidR="00360D29" w:rsidRDefault="005E7B09" w:rsidP="005E7B09">
      <w:pPr>
        <w:pStyle w:val="Default"/>
        <w:jc w:val="right"/>
        <w:rPr>
          <w:rFonts w:ascii="Times New Roman" w:hAnsi="Times New Roman" w:cs="Times New Roman"/>
        </w:rPr>
      </w:pPr>
      <w:r w:rsidRPr="005E7B09">
        <w:rPr>
          <w:rFonts w:ascii="Times New Roman" w:hAnsi="Times New Roman" w:cs="Times New Roman"/>
        </w:rPr>
        <w:t>di Vibo Valentia</w:t>
      </w:r>
      <w:r w:rsidR="00451081" w:rsidRPr="005E7B09">
        <w:rPr>
          <w:rFonts w:ascii="Times New Roman" w:hAnsi="Times New Roman" w:cs="Times New Roman"/>
        </w:rPr>
        <w:t> </w:t>
      </w:r>
    </w:p>
    <w:p w:rsidR="005E7B09" w:rsidRPr="005E7B09" w:rsidRDefault="005E7B09" w:rsidP="005E7B09">
      <w:pPr>
        <w:pStyle w:val="Default"/>
        <w:jc w:val="right"/>
        <w:rPr>
          <w:rFonts w:ascii="Times New Roman" w:hAnsi="Times New Roman" w:cs="Times New Roman"/>
        </w:rPr>
      </w:pPr>
    </w:p>
    <w:p w:rsidR="005E7B09" w:rsidRPr="005E7B09" w:rsidRDefault="005E7B09" w:rsidP="005E7B09">
      <w:pPr>
        <w:tabs>
          <w:tab w:val="left" w:pos="1935"/>
          <w:tab w:val="right" w:pos="9638"/>
        </w:tabs>
        <w:jc w:val="right"/>
      </w:pPr>
      <w:r>
        <w:t>Al SUAP dei Comuni</w:t>
      </w:r>
      <w:r w:rsidRPr="005E7B09">
        <w:t xml:space="preserve"> del Territorio della Provincia</w:t>
      </w:r>
    </w:p>
    <w:p w:rsidR="00345FD7" w:rsidRPr="005E7B09" w:rsidRDefault="005E7B09" w:rsidP="005E7B09">
      <w:pPr>
        <w:tabs>
          <w:tab w:val="left" w:pos="1935"/>
          <w:tab w:val="right" w:pos="9638"/>
        </w:tabs>
        <w:jc w:val="right"/>
      </w:pPr>
      <w:r w:rsidRPr="005E7B09">
        <w:t xml:space="preserve"> di Vibo Valentia</w:t>
      </w:r>
    </w:p>
    <w:p w:rsidR="007023B7" w:rsidRDefault="007023B7" w:rsidP="005E7B09">
      <w:pPr>
        <w:tabs>
          <w:tab w:val="left" w:pos="1935"/>
          <w:tab w:val="right" w:pos="9638"/>
        </w:tabs>
        <w:jc w:val="right"/>
      </w:pPr>
    </w:p>
    <w:p w:rsidR="005E7B09" w:rsidRDefault="005E7B09" w:rsidP="005E7B09">
      <w:pPr>
        <w:tabs>
          <w:tab w:val="left" w:pos="1935"/>
          <w:tab w:val="right" w:pos="9638"/>
        </w:tabs>
        <w:jc w:val="right"/>
      </w:pPr>
      <w:r>
        <w:t xml:space="preserve"> Polizia Municipale dei Comuni del Territorio della Provincia</w:t>
      </w:r>
    </w:p>
    <w:p w:rsidR="005E7B09" w:rsidRPr="005E7B09" w:rsidRDefault="005E7B09" w:rsidP="005E7B09">
      <w:pPr>
        <w:tabs>
          <w:tab w:val="left" w:pos="1935"/>
          <w:tab w:val="right" w:pos="9638"/>
        </w:tabs>
        <w:jc w:val="right"/>
      </w:pPr>
      <w:r>
        <w:t xml:space="preserve">di Vibo Valentia </w:t>
      </w:r>
    </w:p>
    <w:p w:rsidR="007023B7" w:rsidRPr="005E7B09" w:rsidRDefault="007023B7" w:rsidP="005E7B09">
      <w:pPr>
        <w:tabs>
          <w:tab w:val="left" w:pos="1935"/>
          <w:tab w:val="right" w:pos="9638"/>
        </w:tabs>
        <w:jc w:val="right"/>
      </w:pPr>
    </w:p>
    <w:p w:rsidR="007023B7" w:rsidRDefault="007023B7" w:rsidP="005E7B09">
      <w:pPr>
        <w:tabs>
          <w:tab w:val="left" w:pos="1935"/>
          <w:tab w:val="right" w:pos="9638"/>
        </w:tabs>
        <w:jc w:val="right"/>
      </w:pPr>
      <w:r w:rsidRPr="005E7B09">
        <w:t xml:space="preserve">Comando </w:t>
      </w:r>
      <w:r w:rsidR="001C0A93">
        <w:t>Provi</w:t>
      </w:r>
      <w:r w:rsidR="003401D7">
        <w:t>n</w:t>
      </w:r>
      <w:r w:rsidR="001C0A93">
        <w:t>ciale</w:t>
      </w:r>
      <w:r w:rsidR="005E7B09">
        <w:t xml:space="preserve"> </w:t>
      </w:r>
      <w:r w:rsidRPr="005E7B09">
        <w:t>Cara</w:t>
      </w:r>
      <w:r w:rsidR="005E7B09">
        <w:t>binieri della Provincia di</w:t>
      </w:r>
    </w:p>
    <w:p w:rsidR="005E7B09" w:rsidRDefault="005E7B09" w:rsidP="005E7B09">
      <w:pPr>
        <w:tabs>
          <w:tab w:val="left" w:pos="1935"/>
          <w:tab w:val="right" w:pos="9638"/>
        </w:tabs>
        <w:jc w:val="right"/>
      </w:pPr>
      <w:r>
        <w:t>Vibo Valentia</w:t>
      </w:r>
    </w:p>
    <w:p w:rsidR="005E7B09" w:rsidRDefault="005E7B09" w:rsidP="005E7B09">
      <w:pPr>
        <w:tabs>
          <w:tab w:val="left" w:pos="1935"/>
          <w:tab w:val="right" w:pos="9638"/>
        </w:tabs>
        <w:jc w:val="right"/>
      </w:pPr>
    </w:p>
    <w:p w:rsidR="005E7B09" w:rsidRDefault="003401D7" w:rsidP="005E7B09">
      <w:pPr>
        <w:tabs>
          <w:tab w:val="left" w:pos="1935"/>
          <w:tab w:val="right" w:pos="9638"/>
        </w:tabs>
        <w:jc w:val="right"/>
      </w:pPr>
      <w:r>
        <w:t>e  p.</w:t>
      </w:r>
      <w:bookmarkStart w:id="0" w:name="_GoBack"/>
      <w:bookmarkEnd w:id="0"/>
      <w:r>
        <w:t xml:space="preserve"> </w:t>
      </w:r>
      <w:r w:rsidR="005E7B09">
        <w:t>c Al Direttore del Dipartimento di Prevenzione</w:t>
      </w:r>
    </w:p>
    <w:p w:rsidR="005E7B09" w:rsidRDefault="005E7B09" w:rsidP="005E7B09">
      <w:pPr>
        <w:tabs>
          <w:tab w:val="left" w:pos="1935"/>
          <w:tab w:val="right" w:pos="9638"/>
        </w:tabs>
        <w:jc w:val="right"/>
      </w:pPr>
      <w:r>
        <w:t>dell’ASP di Vibo Valentia</w:t>
      </w:r>
    </w:p>
    <w:p w:rsidR="005E7B09" w:rsidRPr="005E7B09" w:rsidRDefault="005E7B09" w:rsidP="005E7B09">
      <w:pPr>
        <w:tabs>
          <w:tab w:val="left" w:pos="1935"/>
          <w:tab w:val="right" w:pos="9638"/>
        </w:tabs>
        <w:jc w:val="right"/>
      </w:pPr>
      <w:r>
        <w:t>Sua Sede</w:t>
      </w:r>
    </w:p>
    <w:p w:rsidR="00360D29" w:rsidRPr="00360D29" w:rsidRDefault="00360D29" w:rsidP="00360D29">
      <w:pPr>
        <w:ind w:left="405"/>
        <w:jc w:val="right"/>
      </w:pPr>
    </w:p>
    <w:p w:rsidR="00360D29" w:rsidRPr="00360D29" w:rsidRDefault="005E6539" w:rsidP="00935C01">
      <w:pPr>
        <w:tabs>
          <w:tab w:val="right" w:pos="9638"/>
        </w:tabs>
        <w:jc w:val="both"/>
      </w:pPr>
      <w:r>
        <w:t xml:space="preserve">Oggetto: </w:t>
      </w:r>
      <w:r w:rsidR="007023B7">
        <w:t>problematica relativa alle manifestazioni temporane</w:t>
      </w:r>
      <w:r w:rsidR="001F4484">
        <w:t>e</w:t>
      </w:r>
      <w:r w:rsidR="00C153AA">
        <w:t xml:space="preserve"> </w:t>
      </w:r>
      <w:r w:rsidR="001F4484">
        <w:t>(sagre,</w:t>
      </w:r>
      <w:r w:rsidR="00C153AA">
        <w:t xml:space="preserve"> </w:t>
      </w:r>
      <w:r w:rsidR="001F4484">
        <w:t>fiere, manifestazioni a carattere reli</w:t>
      </w:r>
      <w:r w:rsidR="00C153AA">
        <w:t>gi</w:t>
      </w:r>
      <w:r w:rsidR="001F4484">
        <w:t>oso,</w:t>
      </w:r>
      <w:r w:rsidR="00C153AA">
        <w:t xml:space="preserve"> </w:t>
      </w:r>
      <w:r w:rsidR="001F4484">
        <w:t>culturale,</w:t>
      </w:r>
      <w:r w:rsidR="00C153AA">
        <w:t xml:space="preserve"> </w:t>
      </w:r>
      <w:r w:rsidR="001F4484">
        <w:t>politico,</w:t>
      </w:r>
      <w:r w:rsidR="00C153AA">
        <w:t xml:space="preserve"> </w:t>
      </w:r>
      <w:r w:rsidR="001F4484">
        <w:t>sportivo,</w:t>
      </w:r>
      <w:r w:rsidR="00C153AA">
        <w:t xml:space="preserve"> </w:t>
      </w:r>
      <w:r w:rsidR="001F4484">
        <w:t>etc</w:t>
      </w:r>
      <w:r w:rsidR="00255C52">
        <w:t>.</w:t>
      </w:r>
      <w:r w:rsidR="007023B7">
        <w:t>) nel corso delle quali vengono preparati e somministrati alimenti e bevande.</w:t>
      </w:r>
    </w:p>
    <w:p w:rsidR="00360D29" w:rsidRDefault="00360D29" w:rsidP="00360D29">
      <w:pPr>
        <w:tabs>
          <w:tab w:val="right" w:pos="9638"/>
        </w:tabs>
      </w:pPr>
    </w:p>
    <w:p w:rsidR="007023B7" w:rsidRDefault="00723A36" w:rsidP="00935C01">
      <w:pPr>
        <w:tabs>
          <w:tab w:val="right" w:pos="9638"/>
        </w:tabs>
        <w:jc w:val="both"/>
      </w:pPr>
      <w:r>
        <w:rPr>
          <w:b/>
        </w:rPr>
        <w:t>Premesso</w:t>
      </w:r>
      <w:r w:rsidR="00360D29" w:rsidRPr="00360D29">
        <w:rPr>
          <w:b/>
        </w:rPr>
        <w:t xml:space="preserve"> </w:t>
      </w:r>
      <w:r w:rsidR="007023B7">
        <w:rPr>
          <w:b/>
        </w:rPr>
        <w:t>che manifestazioni temporanee</w:t>
      </w:r>
      <w:r w:rsidR="00935C01">
        <w:rPr>
          <w:b/>
        </w:rPr>
        <w:t xml:space="preserve"> </w:t>
      </w:r>
      <w:r w:rsidR="00C153AA">
        <w:t xml:space="preserve"> (</w:t>
      </w:r>
      <w:r w:rsidR="00C153AA" w:rsidRPr="00935C01">
        <w:rPr>
          <w:u w:val="single"/>
        </w:rPr>
        <w:t>sagre , fiere, manifestazioni a carattere religioso, culturale, politico, sportivo, etc</w:t>
      </w:r>
      <w:r w:rsidR="00C153AA">
        <w:t xml:space="preserve">) </w:t>
      </w:r>
      <w:r w:rsidR="007023B7">
        <w:rPr>
          <w:b/>
        </w:rPr>
        <w:t xml:space="preserve"> </w:t>
      </w:r>
      <w:r w:rsidR="007023B7">
        <w:t xml:space="preserve"> nel corso delle quali vengono preparati e  somministrati alimenti e bevande,</w:t>
      </w:r>
      <w:r w:rsidR="00F146A6">
        <w:t xml:space="preserve"> </w:t>
      </w:r>
      <w:r w:rsidR="007023B7">
        <w:t>pur rientrando nel Regolamento (CC) 852/2004,richiedono una particolare gestione ,tene</w:t>
      </w:r>
      <w:r w:rsidR="00F146A6">
        <w:t>n</w:t>
      </w:r>
      <w:r w:rsidR="007023B7">
        <w:t>do conto della durata limitata delle attività svolte e della necessità di avere dell’informazione specifiche,</w:t>
      </w:r>
      <w:r w:rsidR="00F146A6">
        <w:t xml:space="preserve"> </w:t>
      </w:r>
      <w:r w:rsidR="007023B7">
        <w:t>prima dell’avvio della manifestazione stessa,</w:t>
      </w:r>
      <w:r w:rsidR="00F146A6">
        <w:t xml:space="preserve"> </w:t>
      </w:r>
      <w:r w:rsidR="007023B7">
        <w:t>al fine di programmare gli opportuni controlli da parte dell’</w:t>
      </w:r>
      <w:r w:rsidR="00F146A6">
        <w:t>Autorità competente dell’Azienda Sanitaria Provinciale.</w:t>
      </w:r>
    </w:p>
    <w:p w:rsidR="00A76A88" w:rsidRDefault="00A76A88" w:rsidP="00935C01">
      <w:pPr>
        <w:tabs>
          <w:tab w:val="right" w:pos="9638"/>
        </w:tabs>
        <w:jc w:val="both"/>
      </w:pPr>
      <w:r w:rsidRPr="00A76A88">
        <w:rPr>
          <w:u w:val="single"/>
        </w:rPr>
        <w:t>Per le</w:t>
      </w:r>
      <w:r>
        <w:rPr>
          <w:u w:val="single"/>
        </w:rPr>
        <w:t xml:space="preserve"> manifestazioni a carattere reli</w:t>
      </w:r>
      <w:r w:rsidRPr="00A76A88">
        <w:rPr>
          <w:u w:val="single"/>
        </w:rPr>
        <w:t>gioso, benefico, sociale o politico la legge non richiede all’organizzatore il possesso dei requisiti</w:t>
      </w:r>
      <w:r>
        <w:rPr>
          <w:u w:val="single"/>
        </w:rPr>
        <w:t xml:space="preserve"> professionali (</w:t>
      </w:r>
      <w:r w:rsidR="001F6E38">
        <w:rPr>
          <w:u w:val="single"/>
        </w:rPr>
        <w:t xml:space="preserve"> </w:t>
      </w:r>
      <w:r>
        <w:rPr>
          <w:u w:val="single"/>
        </w:rPr>
        <w:t>rec.,corso di formazione,</w:t>
      </w:r>
      <w:r w:rsidR="001F6E38">
        <w:rPr>
          <w:u w:val="single"/>
        </w:rPr>
        <w:t xml:space="preserve"> </w:t>
      </w:r>
      <w:r>
        <w:rPr>
          <w:u w:val="single"/>
        </w:rPr>
        <w:t>ecc.</w:t>
      </w:r>
      <w:r w:rsidR="001F6E38">
        <w:rPr>
          <w:u w:val="single"/>
        </w:rPr>
        <w:t xml:space="preserve"> </w:t>
      </w:r>
      <w:r>
        <w:rPr>
          <w:u w:val="single"/>
        </w:rPr>
        <w:t>ecc</w:t>
      </w:r>
      <w:r w:rsidR="001F6E38">
        <w:rPr>
          <w:u w:val="single"/>
        </w:rPr>
        <w:t>.) bensì esclusivamente</w:t>
      </w:r>
      <w:r>
        <w:rPr>
          <w:u w:val="single"/>
        </w:rPr>
        <w:t xml:space="preserve"> dei requisiti morali. I</w:t>
      </w:r>
      <w:r>
        <w:t xml:space="preserve">n questi casi deve essere indicato un referente dell’attività di </w:t>
      </w:r>
      <w:r w:rsidR="004A7E25">
        <w:t>preparazione e somministrazione,</w:t>
      </w:r>
      <w:r w:rsidR="001F6E38">
        <w:t xml:space="preserve"> </w:t>
      </w:r>
      <w:r w:rsidR="004A7E25">
        <w:t>che dovrà essere in possesso almeno dell’attestato di formazione per alimentarista.</w:t>
      </w:r>
    </w:p>
    <w:p w:rsidR="004A7E25" w:rsidRDefault="004A7E25" w:rsidP="00935C01">
      <w:pPr>
        <w:tabs>
          <w:tab w:val="right" w:pos="9638"/>
        </w:tabs>
        <w:jc w:val="both"/>
        <w:rPr>
          <w:b/>
        </w:rPr>
      </w:pPr>
      <w:r>
        <w:t xml:space="preserve">Qualora l’attività di somministrazione temporanea non rientri nelle casistiche sopra riportate, </w:t>
      </w:r>
      <w:r w:rsidRPr="004A7E25">
        <w:rPr>
          <w:b/>
        </w:rPr>
        <w:t>l’organizzatore</w:t>
      </w:r>
      <w:r>
        <w:t xml:space="preserve">, o una persona designata dallo stesso, </w:t>
      </w:r>
      <w:r w:rsidRPr="004A7E25">
        <w:rPr>
          <w:b/>
        </w:rPr>
        <w:t>dovrà essere in possesso dei requisiti professionali (</w:t>
      </w:r>
      <w:r w:rsidR="00340E68">
        <w:rPr>
          <w:b/>
        </w:rPr>
        <w:t xml:space="preserve"> </w:t>
      </w:r>
      <w:r w:rsidRPr="004A7E25">
        <w:rPr>
          <w:b/>
        </w:rPr>
        <w:t>rec</w:t>
      </w:r>
      <w:r w:rsidR="001F6E38">
        <w:rPr>
          <w:b/>
        </w:rPr>
        <w:t>.</w:t>
      </w:r>
      <w:r w:rsidRPr="004A7E25">
        <w:rPr>
          <w:b/>
        </w:rPr>
        <w:t>,</w:t>
      </w:r>
      <w:r w:rsidR="001F6E38">
        <w:rPr>
          <w:b/>
        </w:rPr>
        <w:t xml:space="preserve"> </w:t>
      </w:r>
      <w:r w:rsidRPr="004A7E25">
        <w:rPr>
          <w:b/>
        </w:rPr>
        <w:t>corso di formazione per alimentarista,</w:t>
      </w:r>
      <w:r>
        <w:rPr>
          <w:b/>
        </w:rPr>
        <w:t xml:space="preserve"> </w:t>
      </w:r>
      <w:r w:rsidRPr="004A7E25">
        <w:rPr>
          <w:b/>
        </w:rPr>
        <w:t>ecc</w:t>
      </w:r>
      <w:r w:rsidR="001F6E38">
        <w:rPr>
          <w:b/>
        </w:rPr>
        <w:t>.</w:t>
      </w:r>
      <w:r w:rsidRPr="004A7E25">
        <w:rPr>
          <w:b/>
        </w:rPr>
        <w:t>).</w:t>
      </w:r>
    </w:p>
    <w:p w:rsidR="004A7E25" w:rsidRDefault="004A7E25" w:rsidP="00935C01">
      <w:pPr>
        <w:tabs>
          <w:tab w:val="right" w:pos="9638"/>
        </w:tabs>
        <w:jc w:val="both"/>
        <w:rPr>
          <w:b/>
        </w:rPr>
      </w:pPr>
    </w:p>
    <w:p w:rsidR="004A7E25" w:rsidRDefault="004A7E25" w:rsidP="004A7E25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4A7E25" w:rsidRDefault="004A7E25" w:rsidP="004A7E25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Pr="007F526F" w:rsidRDefault="004A7E25" w:rsidP="004A7E25">
      <w:pPr>
        <w:pStyle w:val="Intestazione"/>
        <w:jc w:val="center"/>
        <w:rPr>
          <w:rFonts w:ascii="Verdana" w:hAnsi="Verdana"/>
          <w:i/>
          <w:sz w:val="16"/>
          <w:szCs w:val="16"/>
          <w:lang w:val="it-IT"/>
        </w:rPr>
      </w:pPr>
      <w:r>
        <w:rPr>
          <w:rFonts w:ascii="Verdana" w:hAnsi="Verdana"/>
          <w:i/>
          <w:sz w:val="16"/>
          <w:szCs w:val="16"/>
          <w:lang w:val="it-IT"/>
        </w:rPr>
        <w:t>U</w:t>
      </w:r>
      <w:r>
        <w:rPr>
          <w:rFonts w:ascii="Verdana" w:hAnsi="Verdana"/>
          <w:i/>
          <w:sz w:val="16"/>
          <w:szCs w:val="16"/>
        </w:rPr>
        <w:t>.O.</w:t>
      </w:r>
      <w:r>
        <w:rPr>
          <w:rFonts w:ascii="Verdana" w:hAnsi="Verdana"/>
          <w:i/>
          <w:sz w:val="16"/>
          <w:szCs w:val="16"/>
          <w:lang w:val="it-IT"/>
        </w:rPr>
        <w:t xml:space="preserve">C. </w:t>
      </w:r>
      <w:r>
        <w:rPr>
          <w:rFonts w:ascii="Verdana" w:hAnsi="Verdana"/>
          <w:i/>
          <w:sz w:val="16"/>
          <w:szCs w:val="16"/>
        </w:rPr>
        <w:t>Igiene</w:t>
      </w:r>
      <w:r>
        <w:rPr>
          <w:rFonts w:ascii="Verdana" w:hAnsi="Verdana"/>
          <w:i/>
          <w:sz w:val="16"/>
          <w:szCs w:val="16"/>
          <w:lang w:val="it-IT"/>
        </w:rPr>
        <w:t xml:space="preserve"> degli Alimenti e della Nutrizione - </w:t>
      </w:r>
      <w:r>
        <w:rPr>
          <w:rFonts w:ascii="Verdana" w:hAnsi="Verdana"/>
          <w:i/>
          <w:sz w:val="16"/>
          <w:szCs w:val="16"/>
        </w:rPr>
        <w:t xml:space="preserve">C.so Vittorio Emanuele III° - Vibo Valentia </w:t>
      </w:r>
      <w:r>
        <w:rPr>
          <w:rFonts w:ascii="Verdana" w:hAnsi="Verdana"/>
          <w:sz w:val="16"/>
          <w:szCs w:val="16"/>
        </w:rPr>
        <w:t>Pec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hyperlink r:id="rId9" w:history="1">
        <w:r>
          <w:rPr>
            <w:rStyle w:val="Collegamentoipertestuale"/>
            <w:rFonts w:ascii="Verdana" w:hAnsi="Verdana"/>
            <w:sz w:val="16"/>
            <w:szCs w:val="16"/>
          </w:rPr>
          <w:t>aspvibovalentia@pec.it</w:t>
        </w:r>
      </w:hyperlink>
    </w:p>
    <w:p w:rsidR="004A7E25" w:rsidRDefault="004A7E25" w:rsidP="00935C01">
      <w:pPr>
        <w:tabs>
          <w:tab w:val="right" w:pos="9638"/>
        </w:tabs>
        <w:jc w:val="both"/>
        <w:rPr>
          <w:b/>
        </w:rPr>
      </w:pPr>
    </w:p>
    <w:p w:rsidR="004A7E25" w:rsidRPr="004A7E25" w:rsidRDefault="004A7E25" w:rsidP="00935C01">
      <w:pPr>
        <w:tabs>
          <w:tab w:val="right" w:pos="9638"/>
        </w:tabs>
        <w:jc w:val="both"/>
        <w:rPr>
          <w:b/>
        </w:rPr>
      </w:pPr>
    </w:p>
    <w:p w:rsidR="00F146A6" w:rsidRPr="00360D29" w:rsidRDefault="00F146A6" w:rsidP="00935C01">
      <w:pPr>
        <w:tabs>
          <w:tab w:val="right" w:pos="9638"/>
        </w:tabs>
        <w:jc w:val="both"/>
      </w:pPr>
      <w:r>
        <w:t xml:space="preserve">Con la presente </w:t>
      </w:r>
      <w:r w:rsidRPr="00AD101D">
        <w:rPr>
          <w:b/>
        </w:rPr>
        <w:t>si ribadisce</w:t>
      </w:r>
      <w:r>
        <w:t xml:space="preserve"> che le attività d</w:t>
      </w:r>
      <w:r w:rsidR="00D74A36">
        <w:t xml:space="preserve"> di preparazione e/o </w:t>
      </w:r>
      <w:r>
        <w:t xml:space="preserve">somministrazione di alimenti e bevande </w:t>
      </w:r>
      <w:r w:rsidRPr="00AD101D">
        <w:rPr>
          <w:u w:val="single"/>
        </w:rPr>
        <w:t>sono soggette a Segnalazione Certificata di Inizio Attività</w:t>
      </w:r>
      <w:r w:rsidR="00D74A36" w:rsidRPr="00AD101D">
        <w:rPr>
          <w:u w:val="single"/>
        </w:rPr>
        <w:t xml:space="preserve"> </w:t>
      </w:r>
      <w:r w:rsidRPr="00AD101D">
        <w:rPr>
          <w:u w:val="single"/>
        </w:rPr>
        <w:t>(SCIA)</w:t>
      </w:r>
      <w:r>
        <w:t>,</w:t>
      </w:r>
      <w:r w:rsidR="001F4484">
        <w:t xml:space="preserve"> ai sensi dell’articolo 19 bis della L.241/1990,</w:t>
      </w:r>
      <w:r>
        <w:t xml:space="preserve"> mediante la trasmissione della seguente documentazione,</w:t>
      </w:r>
      <w:r w:rsidR="00D74A36">
        <w:t xml:space="preserve"> </w:t>
      </w:r>
      <w:r>
        <w:t xml:space="preserve">che </w:t>
      </w:r>
      <w:r w:rsidR="009622E2">
        <w:t>l’org</w:t>
      </w:r>
      <w:r w:rsidR="001F4484">
        <w:t xml:space="preserve">anizzatore della manifestazione </w:t>
      </w:r>
      <w:r w:rsidR="0004796E">
        <w:t>deve t</w:t>
      </w:r>
      <w:r>
        <w:t>rasmettere allo Sportello Unico delle Attività Produttive</w:t>
      </w:r>
      <w:r w:rsidR="00D74A36">
        <w:t xml:space="preserve"> </w:t>
      </w:r>
      <w:r>
        <w:t>(SUAP) nel Comune</w:t>
      </w:r>
      <w:r w:rsidR="00D74A36">
        <w:t xml:space="preserve"> dove si svolge la manifes</w:t>
      </w:r>
      <w:r w:rsidR="00255C52">
        <w:t>t</w:t>
      </w:r>
      <w:r w:rsidR="00D74A36">
        <w:t>azione</w:t>
      </w:r>
      <w:r>
        <w:t>:</w:t>
      </w:r>
    </w:p>
    <w:p w:rsidR="007023B7" w:rsidRDefault="00AD101D" w:rsidP="00AD101D">
      <w:pPr>
        <w:pStyle w:val="Paragrafoelenco"/>
        <w:numPr>
          <w:ilvl w:val="0"/>
          <w:numId w:val="8"/>
        </w:numPr>
        <w:tabs>
          <w:tab w:val="right" w:pos="9638"/>
        </w:tabs>
      </w:pPr>
      <w:r>
        <w:t>Modu</w:t>
      </w:r>
      <w:r w:rsidR="004E7BB3">
        <w:t>lo B4.01(Segnalazione Certificata di Inizio Attività per Esercizi di somministrazione temporanea di alimenti e bevande);</w:t>
      </w:r>
    </w:p>
    <w:p w:rsidR="00B71B1B" w:rsidRDefault="00B215CA" w:rsidP="005828AC">
      <w:pPr>
        <w:pStyle w:val="Paragrafoelenco"/>
        <w:numPr>
          <w:ilvl w:val="0"/>
          <w:numId w:val="8"/>
        </w:numPr>
        <w:tabs>
          <w:tab w:val="right" w:pos="9638"/>
        </w:tabs>
        <w:jc w:val="both"/>
      </w:pPr>
      <w:r>
        <w:t xml:space="preserve">Planimetria </w:t>
      </w:r>
      <w:r w:rsidR="005828AC">
        <w:t>e relazione tecnica</w:t>
      </w:r>
      <w:r w:rsidR="004E7BB3">
        <w:t xml:space="preserve"> redatta da tecnico abilitato</w:t>
      </w:r>
      <w:r w:rsidR="005828AC">
        <w:t xml:space="preserve"> </w:t>
      </w:r>
      <w:r>
        <w:t xml:space="preserve">che individua il luogo/locale ove si svolge </w:t>
      </w:r>
      <w:r w:rsidR="00502CFC">
        <w:t>l’attività di somministrazio</w:t>
      </w:r>
      <w:r w:rsidR="005828AC">
        <w:t xml:space="preserve">ne </w:t>
      </w:r>
      <w:r w:rsidR="007E0B21">
        <w:t>di alimenti (</w:t>
      </w:r>
      <w:r w:rsidR="008E17E5">
        <w:rPr>
          <w:b/>
        </w:rPr>
        <w:t>specificare l’elenco degli alimenti principali somministrati</w:t>
      </w:r>
      <w:r w:rsidR="007E0B21">
        <w:t xml:space="preserve">) </w:t>
      </w:r>
      <w:r w:rsidR="005828AC">
        <w:t>e le attrezzature utilizzate</w:t>
      </w:r>
      <w:r w:rsidR="001D3469">
        <w:t xml:space="preserve"> ( le superfici in contatto col cibo devono essere in buone condizioni, facile da pulire, pertanto devono essere di materiali lisci e lavabili)</w:t>
      </w:r>
      <w:r w:rsidR="005828AC">
        <w:t>. Le aree di svolgimento delle manifestazioni temporanee devono disporre delle seguenti dotazioni, in proprio o nelle immediate adiacenze: servizi igienici, in numero adeguato, destinati agli OSA e servizi igienici in numero adeguato ai visitatori, di cui almeno uno riservato ai disabili e raggiungibile in autonomia e sicurezza</w:t>
      </w:r>
      <w:r w:rsidR="00694650">
        <w:t>,</w:t>
      </w:r>
      <w:r w:rsidR="005828AC">
        <w:t xml:space="preserve"> anche mediante accordo con strutture pubbliche o private contigue.</w:t>
      </w:r>
    </w:p>
    <w:p w:rsidR="00502CFC" w:rsidRDefault="00502CFC" w:rsidP="005828AC">
      <w:pPr>
        <w:pStyle w:val="Paragrafoelenco"/>
        <w:numPr>
          <w:ilvl w:val="0"/>
          <w:numId w:val="8"/>
        </w:numPr>
        <w:tabs>
          <w:tab w:val="right" w:pos="9638"/>
        </w:tabs>
        <w:jc w:val="both"/>
      </w:pPr>
      <w:r>
        <w:t>Copia fronte-retro di un documento d’identità valido del titolare della richiesta;</w:t>
      </w:r>
    </w:p>
    <w:p w:rsidR="00D74A36" w:rsidRDefault="00255C52" w:rsidP="00C153AA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</w:pPr>
      <w:r>
        <w:t>Ricevuta del versamento dei</w:t>
      </w:r>
      <w:r w:rsidR="00C153AA">
        <w:t xml:space="preserve"> diritti sanitari pari a 50</w:t>
      </w:r>
      <w:r>
        <w:t>,00</w:t>
      </w:r>
      <w:r w:rsidR="00C153AA">
        <w:t xml:space="preserve"> Euro da effettuare sul C/C N. 84905397</w:t>
      </w:r>
      <w:r w:rsidR="00B6779D">
        <w:t xml:space="preserve"> intestato a Azienda Sanitaria Provinciale di Vibo Valentia</w:t>
      </w:r>
      <w:r w:rsidR="00935C01">
        <w:t>;</w:t>
      </w:r>
    </w:p>
    <w:p w:rsidR="00935C01" w:rsidRDefault="00935C01" w:rsidP="00B6779D">
      <w:pPr>
        <w:pStyle w:val="Paragrafoelenco"/>
        <w:autoSpaceDE w:val="0"/>
        <w:autoSpaceDN w:val="0"/>
        <w:adjustRightInd w:val="0"/>
        <w:jc w:val="both"/>
      </w:pPr>
    </w:p>
    <w:p w:rsidR="00D74A36" w:rsidRDefault="00D74A36" w:rsidP="00935C01">
      <w:pPr>
        <w:autoSpaceDE w:val="0"/>
        <w:autoSpaceDN w:val="0"/>
        <w:adjustRightInd w:val="0"/>
        <w:jc w:val="both"/>
      </w:pPr>
      <w:r>
        <w:t>IL SUAP provvede a trasmettere i documenti di cui sopra al Dipartimento di Prevenzione dell’ASP</w:t>
      </w:r>
      <w:r w:rsidR="00255C52">
        <w:t xml:space="preserve"> </w:t>
      </w:r>
      <w:r w:rsidR="0004796E">
        <w:t xml:space="preserve">di Vibo Valentia </w:t>
      </w:r>
      <w:r w:rsidR="009622E2">
        <w:t>(</w:t>
      </w:r>
      <w:r w:rsidR="009622E2" w:rsidRPr="009622E2">
        <w:rPr>
          <w:b/>
        </w:rPr>
        <w:t>pec:</w:t>
      </w:r>
      <w:r w:rsidR="00255C52">
        <w:rPr>
          <w:b/>
        </w:rPr>
        <w:t xml:space="preserve"> </w:t>
      </w:r>
      <w:r w:rsidR="009622E2" w:rsidRPr="009622E2">
        <w:rPr>
          <w:b/>
        </w:rPr>
        <w:t>aspvibovalentia@pec.it)</w:t>
      </w:r>
      <w:r>
        <w:t xml:space="preserve">, </w:t>
      </w:r>
      <w:r w:rsidRPr="00D74A36">
        <w:rPr>
          <w:b/>
        </w:rPr>
        <w:t>almeno dieci giorni prima dell’inizio della manifestazione</w:t>
      </w:r>
      <w:r>
        <w:t>, per permettere i controlli da parte dei Servizi ispettivi dell’ASP.</w:t>
      </w:r>
    </w:p>
    <w:p w:rsidR="00CF7E59" w:rsidRPr="00966404" w:rsidRDefault="00D74A36" w:rsidP="00935C01">
      <w:pPr>
        <w:autoSpaceDE w:val="0"/>
        <w:autoSpaceDN w:val="0"/>
        <w:adjustRightInd w:val="0"/>
        <w:jc w:val="both"/>
      </w:pPr>
      <w:r>
        <w:t>La mancata notifica ex art 6 del Reg (CE) n.852/2004 delle attività temporanee è soggetta alla sanzione amministrativa ai sensi dell’a</w:t>
      </w:r>
      <w:r w:rsidR="00966404">
        <w:t xml:space="preserve">rt.6 comma 3 del D.Lgs.193/2007 ed alla sospensione della manifestazione temporanea fino a presentazione della </w:t>
      </w:r>
      <w:r w:rsidR="00966404" w:rsidRPr="00966404">
        <w:t>Segnalazione Certificata di Inizio Attività (SCIA</w:t>
      </w:r>
      <w:r w:rsidR="00966404">
        <w:t>).</w:t>
      </w:r>
    </w:p>
    <w:p w:rsidR="00255C52" w:rsidRDefault="00255C52" w:rsidP="00935C01">
      <w:pPr>
        <w:autoSpaceDE w:val="0"/>
        <w:autoSpaceDN w:val="0"/>
        <w:adjustRightInd w:val="0"/>
        <w:jc w:val="both"/>
      </w:pPr>
    </w:p>
    <w:p w:rsidR="00255C52" w:rsidRDefault="00255C52" w:rsidP="00935C01">
      <w:pPr>
        <w:autoSpaceDE w:val="0"/>
        <w:autoSpaceDN w:val="0"/>
        <w:adjustRightInd w:val="0"/>
        <w:jc w:val="both"/>
      </w:pPr>
    </w:p>
    <w:p w:rsidR="00255C52" w:rsidRDefault="00255C52" w:rsidP="00935C01">
      <w:pPr>
        <w:autoSpaceDE w:val="0"/>
        <w:autoSpaceDN w:val="0"/>
        <w:adjustRightInd w:val="0"/>
        <w:jc w:val="both"/>
      </w:pPr>
    </w:p>
    <w:p w:rsidR="00255C52" w:rsidRDefault="00255C52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Pr="0004796E" w:rsidRDefault="0004796E" w:rsidP="00935C01">
      <w:pPr>
        <w:autoSpaceDE w:val="0"/>
        <w:autoSpaceDN w:val="0"/>
        <w:adjustRightInd w:val="0"/>
        <w:jc w:val="both"/>
      </w:pPr>
      <w:r w:rsidRPr="0004796E">
        <w:t xml:space="preserve">Area Funzione SVET Area </w:t>
      </w:r>
      <w:r>
        <w:t>“</w:t>
      </w:r>
      <w:r w:rsidRPr="0004796E">
        <w:t>B</w:t>
      </w:r>
      <w:r w:rsidR="008E17E5">
        <w:t xml:space="preserve">”  </w:t>
      </w:r>
      <w:r>
        <w:t xml:space="preserve"> </w:t>
      </w:r>
      <w:r w:rsidRPr="0004796E">
        <w:t xml:space="preserve">                                     U.O. Igiene degli Alimenti e della Nutrizione</w:t>
      </w:r>
    </w:p>
    <w:p w:rsidR="004A7E25" w:rsidRPr="0004796E" w:rsidRDefault="0004796E" w:rsidP="00935C01">
      <w:pPr>
        <w:autoSpaceDE w:val="0"/>
        <w:autoSpaceDN w:val="0"/>
        <w:adjustRightInd w:val="0"/>
        <w:jc w:val="both"/>
      </w:pPr>
      <w:r>
        <w:t>Dott. Domenico LA TESSA                                                         Dott. Giuseppe BARBIERI</w:t>
      </w:r>
    </w:p>
    <w:p w:rsidR="004A7E25" w:rsidRPr="0004796E" w:rsidRDefault="004A7E25" w:rsidP="00935C01">
      <w:pPr>
        <w:autoSpaceDE w:val="0"/>
        <w:autoSpaceDN w:val="0"/>
        <w:adjustRightInd w:val="0"/>
        <w:jc w:val="both"/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4A7E25" w:rsidRDefault="004A7E25" w:rsidP="00935C01">
      <w:pPr>
        <w:autoSpaceDE w:val="0"/>
        <w:autoSpaceDN w:val="0"/>
        <w:adjustRightInd w:val="0"/>
        <w:jc w:val="both"/>
        <w:rPr>
          <w:u w:val="single"/>
        </w:rPr>
      </w:pPr>
    </w:p>
    <w:p w:rsidR="00345FD7" w:rsidRDefault="00345FD7" w:rsidP="00360D29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:rsidR="00345FD7" w:rsidRDefault="00345FD7" w:rsidP="00360D29">
      <w:pPr>
        <w:autoSpaceDE w:val="0"/>
        <w:autoSpaceDN w:val="0"/>
        <w:adjustRightInd w:val="0"/>
        <w:jc w:val="both"/>
        <w:rPr>
          <w:u w:val="single"/>
        </w:rPr>
      </w:pPr>
    </w:p>
    <w:p w:rsidR="00345FD7" w:rsidRPr="007F526F" w:rsidRDefault="00345FD7" w:rsidP="00345FD7">
      <w:pPr>
        <w:pStyle w:val="Intestazione"/>
        <w:jc w:val="center"/>
        <w:rPr>
          <w:rFonts w:ascii="Verdana" w:hAnsi="Verdana"/>
          <w:i/>
          <w:sz w:val="16"/>
          <w:szCs w:val="16"/>
          <w:lang w:val="it-IT"/>
        </w:rPr>
      </w:pPr>
      <w:r>
        <w:rPr>
          <w:rFonts w:ascii="Verdana" w:hAnsi="Verdana"/>
          <w:i/>
          <w:sz w:val="16"/>
          <w:szCs w:val="16"/>
          <w:lang w:val="it-IT"/>
        </w:rPr>
        <w:t>U</w:t>
      </w:r>
      <w:r>
        <w:rPr>
          <w:rFonts w:ascii="Verdana" w:hAnsi="Verdana"/>
          <w:i/>
          <w:sz w:val="16"/>
          <w:szCs w:val="16"/>
        </w:rPr>
        <w:t>.O.</w:t>
      </w:r>
      <w:r>
        <w:rPr>
          <w:rFonts w:ascii="Verdana" w:hAnsi="Verdana"/>
          <w:i/>
          <w:sz w:val="16"/>
          <w:szCs w:val="16"/>
          <w:lang w:val="it-IT"/>
        </w:rPr>
        <w:t xml:space="preserve">C. </w:t>
      </w:r>
      <w:r>
        <w:rPr>
          <w:rFonts w:ascii="Verdana" w:hAnsi="Verdana"/>
          <w:i/>
          <w:sz w:val="16"/>
          <w:szCs w:val="16"/>
        </w:rPr>
        <w:t>Igiene</w:t>
      </w:r>
      <w:r>
        <w:rPr>
          <w:rFonts w:ascii="Verdana" w:hAnsi="Verdana"/>
          <w:i/>
          <w:sz w:val="16"/>
          <w:szCs w:val="16"/>
          <w:lang w:val="it-IT"/>
        </w:rPr>
        <w:t xml:space="preserve"> degli Alimenti e della Nutrizione - </w:t>
      </w:r>
      <w:r>
        <w:rPr>
          <w:rFonts w:ascii="Verdana" w:hAnsi="Verdana"/>
          <w:i/>
          <w:sz w:val="16"/>
          <w:szCs w:val="16"/>
        </w:rPr>
        <w:t>C.so Vittorio Emanuele III° -</w:t>
      </w:r>
      <w:r w:rsidR="0004796E">
        <w:rPr>
          <w:rFonts w:ascii="Verdana" w:hAnsi="Verdana"/>
          <w:i/>
          <w:sz w:val="16"/>
          <w:szCs w:val="16"/>
        </w:rPr>
        <w:t xml:space="preserve"> Vibo Valentia </w:t>
      </w:r>
      <w:r>
        <w:rPr>
          <w:rFonts w:ascii="Verdana" w:hAnsi="Verdana"/>
          <w:sz w:val="16"/>
          <w:szCs w:val="16"/>
        </w:rPr>
        <w:t>Pec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hyperlink r:id="rId10" w:history="1">
        <w:r>
          <w:rPr>
            <w:rStyle w:val="Collegamentoipertestuale"/>
            <w:rFonts w:ascii="Verdana" w:hAnsi="Verdana"/>
            <w:sz w:val="16"/>
            <w:szCs w:val="16"/>
          </w:rPr>
          <w:t>aspvibovalentia@pec.it</w:t>
        </w:r>
      </w:hyperlink>
      <w:r>
        <w:rPr>
          <w:rStyle w:val="Collegamentoipertestuale"/>
          <w:rFonts w:ascii="Verdana" w:hAnsi="Verdana"/>
          <w:sz w:val="16"/>
          <w:szCs w:val="16"/>
          <w:lang w:val="it-IT"/>
        </w:rPr>
        <w:t xml:space="preserve"> </w:t>
      </w:r>
    </w:p>
    <w:p w:rsidR="00D42B53" w:rsidRPr="00B71B1B" w:rsidRDefault="002B6B8C" w:rsidP="00B1207B">
      <w:pPr>
        <w:tabs>
          <w:tab w:val="right" w:pos="9638"/>
        </w:tabs>
        <w:rPr>
          <w:lang/>
        </w:rPr>
      </w:pPr>
      <w:r>
        <w:t>       </w:t>
      </w:r>
    </w:p>
    <w:sectPr w:rsidR="00D42B53" w:rsidRPr="00B71B1B" w:rsidSect="00993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6A" w:rsidRDefault="004C6E6A" w:rsidP="000E4134">
      <w:r>
        <w:separator/>
      </w:r>
    </w:p>
  </w:endnote>
  <w:endnote w:type="continuationSeparator" w:id="1">
    <w:p w:rsidR="004C6E6A" w:rsidRDefault="004C6E6A" w:rsidP="000E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DE E+ Calibri">
    <w:altName w:val="Calibri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6A" w:rsidRDefault="004C6E6A" w:rsidP="000E4134">
      <w:r>
        <w:separator/>
      </w:r>
    </w:p>
  </w:footnote>
  <w:footnote w:type="continuationSeparator" w:id="1">
    <w:p w:rsidR="004C6E6A" w:rsidRDefault="004C6E6A" w:rsidP="000E4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31B"/>
    <w:multiLevelType w:val="hybridMultilevel"/>
    <w:tmpl w:val="C686B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52C36"/>
    <w:multiLevelType w:val="hybridMultilevel"/>
    <w:tmpl w:val="87067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3048"/>
    <w:multiLevelType w:val="hybridMultilevel"/>
    <w:tmpl w:val="ED986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C2528"/>
    <w:multiLevelType w:val="hybridMultilevel"/>
    <w:tmpl w:val="EAA0A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85F69"/>
    <w:multiLevelType w:val="hybridMultilevel"/>
    <w:tmpl w:val="1F0A0E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9CD2DFA"/>
    <w:multiLevelType w:val="hybridMultilevel"/>
    <w:tmpl w:val="65D4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F56BF"/>
    <w:multiLevelType w:val="hybridMultilevel"/>
    <w:tmpl w:val="EACEA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21FA8"/>
    <w:multiLevelType w:val="hybridMultilevel"/>
    <w:tmpl w:val="44BAF8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B53"/>
    <w:rsid w:val="00035E1E"/>
    <w:rsid w:val="000441B1"/>
    <w:rsid w:val="0004796E"/>
    <w:rsid w:val="0006016D"/>
    <w:rsid w:val="00063591"/>
    <w:rsid w:val="000846F6"/>
    <w:rsid w:val="000D25D7"/>
    <w:rsid w:val="000E322C"/>
    <w:rsid w:val="000E4134"/>
    <w:rsid w:val="00147136"/>
    <w:rsid w:val="00153F31"/>
    <w:rsid w:val="00166F29"/>
    <w:rsid w:val="00196601"/>
    <w:rsid w:val="001B28D0"/>
    <w:rsid w:val="001C0A93"/>
    <w:rsid w:val="001D3469"/>
    <w:rsid w:val="001F4484"/>
    <w:rsid w:val="001F5A38"/>
    <w:rsid w:val="001F6E38"/>
    <w:rsid w:val="00200351"/>
    <w:rsid w:val="0020484E"/>
    <w:rsid w:val="00205ED4"/>
    <w:rsid w:val="002110CD"/>
    <w:rsid w:val="0022452F"/>
    <w:rsid w:val="00255C52"/>
    <w:rsid w:val="00263365"/>
    <w:rsid w:val="002719EA"/>
    <w:rsid w:val="002B5D74"/>
    <w:rsid w:val="002B6B8C"/>
    <w:rsid w:val="002C221E"/>
    <w:rsid w:val="002D3BE2"/>
    <w:rsid w:val="003108A2"/>
    <w:rsid w:val="0032627D"/>
    <w:rsid w:val="003401D7"/>
    <w:rsid w:val="00340E68"/>
    <w:rsid w:val="003416D1"/>
    <w:rsid w:val="00345FD7"/>
    <w:rsid w:val="00356764"/>
    <w:rsid w:val="00356D66"/>
    <w:rsid w:val="00360D29"/>
    <w:rsid w:val="00376F88"/>
    <w:rsid w:val="003B7559"/>
    <w:rsid w:val="00430328"/>
    <w:rsid w:val="00451081"/>
    <w:rsid w:val="00462316"/>
    <w:rsid w:val="00467028"/>
    <w:rsid w:val="00470D9C"/>
    <w:rsid w:val="00480D99"/>
    <w:rsid w:val="004854A3"/>
    <w:rsid w:val="004A570B"/>
    <w:rsid w:val="004A7E25"/>
    <w:rsid w:val="004C6E6A"/>
    <w:rsid w:val="004E7BB3"/>
    <w:rsid w:val="00502CFC"/>
    <w:rsid w:val="00556FA0"/>
    <w:rsid w:val="00557D3B"/>
    <w:rsid w:val="00562697"/>
    <w:rsid w:val="00572592"/>
    <w:rsid w:val="005828AC"/>
    <w:rsid w:val="005B3526"/>
    <w:rsid w:val="005B5580"/>
    <w:rsid w:val="005E6539"/>
    <w:rsid w:val="005E7B09"/>
    <w:rsid w:val="006053EF"/>
    <w:rsid w:val="00654AD1"/>
    <w:rsid w:val="00666F0D"/>
    <w:rsid w:val="00694650"/>
    <w:rsid w:val="006E7F9B"/>
    <w:rsid w:val="006F5592"/>
    <w:rsid w:val="006F6E0C"/>
    <w:rsid w:val="007023B7"/>
    <w:rsid w:val="00711A0A"/>
    <w:rsid w:val="00723A36"/>
    <w:rsid w:val="00731780"/>
    <w:rsid w:val="007604E2"/>
    <w:rsid w:val="00786C73"/>
    <w:rsid w:val="00794C78"/>
    <w:rsid w:val="007D0118"/>
    <w:rsid w:val="007E0B21"/>
    <w:rsid w:val="007F526F"/>
    <w:rsid w:val="008127EA"/>
    <w:rsid w:val="00822C40"/>
    <w:rsid w:val="00823CDB"/>
    <w:rsid w:val="00824F0B"/>
    <w:rsid w:val="00825A96"/>
    <w:rsid w:val="008266E9"/>
    <w:rsid w:val="0085658D"/>
    <w:rsid w:val="00887274"/>
    <w:rsid w:val="008E17E5"/>
    <w:rsid w:val="008F2BD7"/>
    <w:rsid w:val="00913F1E"/>
    <w:rsid w:val="00931AA3"/>
    <w:rsid w:val="00935C01"/>
    <w:rsid w:val="00940866"/>
    <w:rsid w:val="009622E2"/>
    <w:rsid w:val="00966404"/>
    <w:rsid w:val="00992860"/>
    <w:rsid w:val="00993B9E"/>
    <w:rsid w:val="009A7611"/>
    <w:rsid w:val="00A5034E"/>
    <w:rsid w:val="00A54A26"/>
    <w:rsid w:val="00A73936"/>
    <w:rsid w:val="00A76A88"/>
    <w:rsid w:val="00A81FFE"/>
    <w:rsid w:val="00AC0094"/>
    <w:rsid w:val="00AD101D"/>
    <w:rsid w:val="00B05E6E"/>
    <w:rsid w:val="00B1207B"/>
    <w:rsid w:val="00B1744A"/>
    <w:rsid w:val="00B215CA"/>
    <w:rsid w:val="00B255CC"/>
    <w:rsid w:val="00B32F8D"/>
    <w:rsid w:val="00B35CAB"/>
    <w:rsid w:val="00B66D68"/>
    <w:rsid w:val="00B6779D"/>
    <w:rsid w:val="00B71B1B"/>
    <w:rsid w:val="00BA5E41"/>
    <w:rsid w:val="00BE1FB2"/>
    <w:rsid w:val="00C02ECF"/>
    <w:rsid w:val="00C153AA"/>
    <w:rsid w:val="00C34B91"/>
    <w:rsid w:val="00C94870"/>
    <w:rsid w:val="00C96975"/>
    <w:rsid w:val="00CD09F1"/>
    <w:rsid w:val="00CD7B56"/>
    <w:rsid w:val="00CF7E59"/>
    <w:rsid w:val="00D10048"/>
    <w:rsid w:val="00D11F15"/>
    <w:rsid w:val="00D214D9"/>
    <w:rsid w:val="00D247CC"/>
    <w:rsid w:val="00D36C7B"/>
    <w:rsid w:val="00D42B53"/>
    <w:rsid w:val="00D536EB"/>
    <w:rsid w:val="00D74A36"/>
    <w:rsid w:val="00D77662"/>
    <w:rsid w:val="00DB1B34"/>
    <w:rsid w:val="00DC6986"/>
    <w:rsid w:val="00DD3E63"/>
    <w:rsid w:val="00E32F77"/>
    <w:rsid w:val="00E36EBA"/>
    <w:rsid w:val="00E505C0"/>
    <w:rsid w:val="00E51D24"/>
    <w:rsid w:val="00E85111"/>
    <w:rsid w:val="00E95A43"/>
    <w:rsid w:val="00ED5357"/>
    <w:rsid w:val="00F146A6"/>
    <w:rsid w:val="00F30A32"/>
    <w:rsid w:val="00F84E2E"/>
    <w:rsid w:val="00F9037F"/>
    <w:rsid w:val="00FC2085"/>
    <w:rsid w:val="00FC662A"/>
    <w:rsid w:val="00FE0BC9"/>
    <w:rsid w:val="00FF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42B53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rsid w:val="00D42B5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D42B53"/>
    <w:pPr>
      <w:autoSpaceDE w:val="0"/>
      <w:autoSpaceDN w:val="0"/>
      <w:adjustRightInd w:val="0"/>
      <w:spacing w:after="0" w:line="240" w:lineRule="auto"/>
    </w:pPr>
    <w:rPr>
      <w:rFonts w:ascii="ABCDE E+ Calibri" w:eastAsia="Times New Roman" w:hAnsi="ABCDE E+ Calibri" w:cs="ABCDE E+ Calibri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42B53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rsid w:val="00D42B53"/>
    <w:rPr>
      <w:rFonts w:ascii="Times New Roman" w:eastAsia="Times New Roman" w:hAnsi="Times New Roman" w:cs="Times New Roman"/>
      <w:sz w:val="24"/>
      <w:szCs w:val="24"/>
      <w:lang/>
    </w:rPr>
  </w:style>
  <w:style w:type="character" w:styleId="Collegamentoipertestuale">
    <w:name w:val="Hyperlink"/>
    <w:rsid w:val="00D42B53"/>
    <w:rPr>
      <w:strike w:val="0"/>
      <w:dstrike w:val="0"/>
      <w:color w:val="0000FF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3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351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81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pvibovalenti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vibovalenti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B17F-D466-42B4-89B9-73C4C093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Barbieri</dc:creator>
  <cp:lastModifiedBy>comunicazione</cp:lastModifiedBy>
  <cp:revision>2</cp:revision>
  <cp:lastPrinted>2021-06-17T17:34:00Z</cp:lastPrinted>
  <dcterms:created xsi:type="dcterms:W3CDTF">2021-09-14T07:47:00Z</dcterms:created>
  <dcterms:modified xsi:type="dcterms:W3CDTF">2021-09-14T07:47:00Z</dcterms:modified>
</cp:coreProperties>
</file>